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579E" w14:textId="014478EE" w:rsidR="009A4425" w:rsidRPr="00491476" w:rsidRDefault="009A4425" w:rsidP="00491476">
      <w:pPr>
        <w:jc w:val="both"/>
        <w:rPr>
          <w:rFonts w:cstheme="minorHAnsi"/>
        </w:rPr>
      </w:pPr>
      <w:r w:rsidRPr="00491476">
        <w:rPr>
          <w:rFonts w:cstheme="minorHAnsi"/>
        </w:rPr>
        <w:t>FUTURA E EVENTUAL LOCAÇÃO DE EQUIPAMENTOS DE INFORMÁTICA (COMPUTADORES E ESTABILIZADORES), INCLUINDO A MANUTENÇÃO PREVENTIVA, CORRETIVA E ASSISTÊNCIA TÉCNICA COM FORNECIMENTO DE PEÇAS, A FIM DE ATENDER AS NECESSIDADES DA FUNDAÇÃO MUNICIPAL DE SAÚDE DE NITERÓI (FMS)</w:t>
      </w:r>
    </w:p>
    <w:p w14:paraId="79915634" w14:textId="10502627" w:rsidR="006A5390" w:rsidRPr="00491476" w:rsidRDefault="005768FD" w:rsidP="00491476">
      <w:pPr>
        <w:jc w:val="both"/>
        <w:rPr>
          <w:rFonts w:cstheme="minorHAnsi"/>
          <w:b/>
          <w:bCs/>
        </w:rPr>
      </w:pPr>
      <w:r w:rsidRPr="00491476">
        <w:rPr>
          <w:rFonts w:cstheme="minorHAnsi"/>
        </w:rPr>
        <w:t>PREGÃO ELETRÔNICO SRP FMS Nº 56/2021</w:t>
      </w:r>
    </w:p>
    <w:p w14:paraId="71D36A08" w14:textId="2118792F" w:rsidR="006A5390" w:rsidRPr="00491476" w:rsidRDefault="0036392D" w:rsidP="00491476">
      <w:pPr>
        <w:jc w:val="both"/>
        <w:rPr>
          <w:rFonts w:cstheme="minorHAnsi"/>
          <w:b/>
          <w:bCs/>
        </w:rPr>
      </w:pPr>
      <w:r w:rsidRPr="00491476">
        <w:rPr>
          <w:rFonts w:cstheme="minorHAnsi"/>
          <w:b/>
          <w:bCs/>
        </w:rPr>
        <w:t>Anexo 1</w:t>
      </w:r>
    </w:p>
    <w:p w14:paraId="42EDD5CB" w14:textId="44337797" w:rsidR="0036392D" w:rsidRPr="00491476" w:rsidRDefault="00AC217E" w:rsidP="00491476">
      <w:pPr>
        <w:jc w:val="both"/>
        <w:rPr>
          <w:rFonts w:cstheme="minorHAnsi"/>
          <w:b/>
          <w:bCs/>
        </w:rPr>
      </w:pPr>
      <w:r w:rsidRPr="00491476">
        <w:rPr>
          <w:rFonts w:cstheme="minorHAnsi"/>
          <w:b/>
          <w:bCs/>
        </w:rPr>
        <w:t xml:space="preserve">Item 6 </w:t>
      </w:r>
      <w:r w:rsidR="00D53BEF" w:rsidRPr="00491476">
        <w:rPr>
          <w:rFonts w:cstheme="minorHAnsi"/>
          <w:b/>
          <w:bCs/>
        </w:rPr>
        <w:t>Manutenção,</w:t>
      </w:r>
      <w:r w:rsidRPr="00491476">
        <w:rPr>
          <w:rFonts w:cstheme="minorHAnsi"/>
          <w:b/>
          <w:bCs/>
        </w:rPr>
        <w:t xml:space="preserve"> suporte e assistência técnica</w:t>
      </w:r>
      <w:r w:rsidR="00EE0FD1" w:rsidRPr="00491476">
        <w:rPr>
          <w:rFonts w:cstheme="minorHAnsi"/>
          <w:b/>
          <w:bCs/>
        </w:rPr>
        <w:t>:</w:t>
      </w:r>
    </w:p>
    <w:p w14:paraId="29E8C2F5" w14:textId="0E793748" w:rsidR="00EE0FD1" w:rsidRPr="00491476" w:rsidRDefault="00EE0FD1" w:rsidP="00491476">
      <w:pPr>
        <w:jc w:val="both"/>
        <w:rPr>
          <w:rFonts w:cstheme="minorHAnsi"/>
          <w:b/>
          <w:bCs/>
        </w:rPr>
      </w:pPr>
      <w:r w:rsidRPr="00491476">
        <w:rPr>
          <w:rFonts w:cstheme="minorHAnsi"/>
          <w:b/>
          <w:bCs/>
        </w:rPr>
        <w:t>Subitem 6.1.1.</w:t>
      </w:r>
      <w:r w:rsidR="00DE162B" w:rsidRPr="00491476">
        <w:rPr>
          <w:rFonts w:cstheme="minorHAnsi"/>
          <w:b/>
          <w:bCs/>
        </w:rPr>
        <w:t>3 prazos de atendimento</w:t>
      </w:r>
    </w:p>
    <w:p w14:paraId="5B4A6BF8" w14:textId="2DAC073D" w:rsidR="00C434FA" w:rsidRPr="00491476" w:rsidRDefault="00C434FA" w:rsidP="00491476">
      <w:pPr>
        <w:jc w:val="both"/>
        <w:rPr>
          <w:rFonts w:cstheme="minorHAnsi"/>
          <w:b/>
          <w:bCs/>
        </w:rPr>
      </w:pPr>
      <w:r w:rsidRPr="00491476">
        <w:rPr>
          <w:rFonts w:cstheme="minorHAnsi"/>
          <w:b/>
          <w:bCs/>
        </w:rPr>
        <w:t>É solicitado:</w:t>
      </w:r>
    </w:p>
    <w:p w14:paraId="0620D799" w14:textId="77777777" w:rsidR="00C434FA" w:rsidRPr="00491476" w:rsidRDefault="00C434FA" w:rsidP="00491476">
      <w:pPr>
        <w:jc w:val="both"/>
        <w:rPr>
          <w:rFonts w:cstheme="minorHAnsi"/>
        </w:rPr>
      </w:pPr>
      <w:r w:rsidRPr="00491476">
        <w:rPr>
          <w:rFonts w:cstheme="minorHAnsi"/>
        </w:rPr>
        <w:t xml:space="preserve">a. A CONTRATADA deverá dispor de, no máximo, 01 (um) dia útil, contado a partir da solicitação de manutenção corretiva pela CONTRATANTE, para atendimento do chamado. Na mesma oportunidade a CONTRATADA confirmará o pedido e fornecerá o número do chamado, bem como a previsão de atendimento, em prazo menor ou igual ao estabelecido; </w:t>
      </w:r>
    </w:p>
    <w:p w14:paraId="3792D251" w14:textId="77777777" w:rsidR="00C434FA" w:rsidRPr="00491476" w:rsidRDefault="00C434FA" w:rsidP="00491476">
      <w:pPr>
        <w:jc w:val="both"/>
        <w:rPr>
          <w:rFonts w:cstheme="minorHAnsi"/>
        </w:rPr>
      </w:pPr>
      <w:r w:rsidRPr="00491476">
        <w:rPr>
          <w:rFonts w:cstheme="minorHAnsi"/>
        </w:rPr>
        <w:t xml:space="preserve">b. Na hipótese de o defeito do equipamento se restringir a simples troca de peças, acessórios ou componentes eletrônicos, a substituição deverá ser realizada em até 24 (vinte e quadro) horas, contadas do atendimento de que trata a alínea “a” acima; </w:t>
      </w:r>
    </w:p>
    <w:p w14:paraId="5F58AE45" w14:textId="77777777" w:rsidR="00C434FA" w:rsidRPr="00491476" w:rsidRDefault="00C434FA" w:rsidP="00491476">
      <w:pPr>
        <w:jc w:val="both"/>
        <w:rPr>
          <w:rFonts w:cstheme="minorHAnsi"/>
        </w:rPr>
      </w:pPr>
      <w:r w:rsidRPr="00491476">
        <w:rPr>
          <w:rFonts w:cstheme="minorHAnsi"/>
        </w:rPr>
        <w:t xml:space="preserve">c. O atendimento deverá ser feito das 9 às 18 horas, de segunda a sexta-feira, salvo quando a CONTRATANTE necessitar de atendimento técnico em regime extraordinário (sábado, domingo e feriados), devidamente autorizado pela autoridade competente; </w:t>
      </w:r>
    </w:p>
    <w:p w14:paraId="29D9FCE8" w14:textId="77777777" w:rsidR="00C434FA" w:rsidRPr="00491476" w:rsidRDefault="00C434FA" w:rsidP="00491476">
      <w:pPr>
        <w:jc w:val="both"/>
        <w:rPr>
          <w:rFonts w:cstheme="minorHAnsi"/>
        </w:rPr>
      </w:pPr>
      <w:r w:rsidRPr="00491476">
        <w:rPr>
          <w:rFonts w:cstheme="minorHAnsi"/>
        </w:rPr>
        <w:t xml:space="preserve">d. Eventualmente, os atendimentos poderão ocorrer fora do horário de expediente se for de interesses das partes, sem ônus para a CONTRATANTE, desde que previamente acordado, com os prestadores de serviço devidamente identificados (nome/cargo/RG), acompanhados por servidores indicado pela CONTRATANTE; </w:t>
      </w:r>
    </w:p>
    <w:p w14:paraId="4033CC69" w14:textId="1A8C4DA7" w:rsidR="00EE0FD1" w:rsidRPr="00491476" w:rsidRDefault="00C434FA" w:rsidP="00491476">
      <w:pPr>
        <w:jc w:val="both"/>
        <w:rPr>
          <w:rFonts w:cstheme="minorHAnsi"/>
          <w:b/>
          <w:bCs/>
        </w:rPr>
      </w:pPr>
      <w:r w:rsidRPr="00491476">
        <w:rPr>
          <w:rFonts w:cstheme="minorHAnsi"/>
        </w:rPr>
        <w:t>e. Caso o (s) problema (s) não possa (m) ser sanado (s) no prazo citado na alínea “a” acima, deverá a CONTR</w:t>
      </w:r>
      <w:r w:rsidR="007016F6" w:rsidRPr="00491476">
        <w:rPr>
          <w:rFonts w:cstheme="minorHAnsi"/>
        </w:rPr>
        <w:t>A</w:t>
      </w:r>
      <w:r w:rsidRPr="00491476">
        <w:rPr>
          <w:rFonts w:cstheme="minorHAnsi"/>
        </w:rPr>
        <w:t>T</w:t>
      </w:r>
      <w:r w:rsidR="007016F6" w:rsidRPr="00491476">
        <w:rPr>
          <w:rFonts w:cstheme="minorHAnsi"/>
        </w:rPr>
        <w:t>A</w:t>
      </w:r>
      <w:r w:rsidRPr="00491476">
        <w:rPr>
          <w:rFonts w:cstheme="minorHAnsi"/>
        </w:rPr>
        <w:t>D</w:t>
      </w:r>
      <w:r w:rsidR="007016F6" w:rsidRPr="00491476">
        <w:rPr>
          <w:rFonts w:cstheme="minorHAnsi"/>
        </w:rPr>
        <w:t>A</w:t>
      </w:r>
      <w:r w:rsidRPr="00491476">
        <w:rPr>
          <w:rFonts w:cstheme="minorHAnsi"/>
        </w:rPr>
        <w:t xml:space="preserve"> substituir o equipamento, no máximo, em 12 (doze) horas, sob pena de aplicação de multa prevista neste Termo de Referência.</w:t>
      </w:r>
    </w:p>
    <w:p w14:paraId="3BD1B39A" w14:textId="5ACB6707" w:rsidR="00C434FA" w:rsidRPr="00491476" w:rsidRDefault="00C434FA" w:rsidP="00491476">
      <w:pPr>
        <w:jc w:val="both"/>
        <w:rPr>
          <w:rFonts w:cstheme="minorHAnsi"/>
          <w:b/>
          <w:bCs/>
        </w:rPr>
      </w:pPr>
      <w:r w:rsidRPr="00491476">
        <w:rPr>
          <w:rFonts w:cstheme="minorHAnsi"/>
          <w:b/>
          <w:bCs/>
        </w:rPr>
        <w:t>Questionamento 1:</w:t>
      </w:r>
    </w:p>
    <w:p w14:paraId="483C6C22" w14:textId="030D437A" w:rsidR="00C434FA" w:rsidRDefault="00C434FA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1476">
        <w:rPr>
          <w:rFonts w:cstheme="minorHAnsi"/>
        </w:rPr>
        <w:t xml:space="preserve">Como </w:t>
      </w:r>
      <w:r w:rsidR="00E43AFC" w:rsidRPr="00491476">
        <w:rPr>
          <w:rFonts w:cstheme="minorHAnsi"/>
        </w:rPr>
        <w:t xml:space="preserve">o texto </w:t>
      </w:r>
      <w:r w:rsidR="00E5477E" w:rsidRPr="00491476">
        <w:rPr>
          <w:rFonts w:cstheme="minorHAnsi"/>
        </w:rPr>
        <w:t>da letra (a) determina a</w:t>
      </w:r>
      <w:r w:rsidR="0036752B" w:rsidRPr="00491476">
        <w:rPr>
          <w:rFonts w:cstheme="minorHAnsi"/>
        </w:rPr>
        <w:t xml:space="preserve"> temporariedade me dias </w:t>
      </w:r>
      <w:r w:rsidR="007E02C9" w:rsidRPr="00491476">
        <w:rPr>
          <w:rFonts w:cstheme="minorHAnsi"/>
        </w:rPr>
        <w:t>Uteis,</w:t>
      </w:r>
      <w:r w:rsidR="0036752B" w:rsidRPr="00491476">
        <w:rPr>
          <w:rFonts w:cstheme="minorHAnsi"/>
        </w:rPr>
        <w:t xml:space="preserve"> entendemos que nos </w:t>
      </w:r>
      <w:r w:rsidR="00583258" w:rsidRPr="00491476">
        <w:rPr>
          <w:rFonts w:cstheme="minorHAnsi"/>
        </w:rPr>
        <w:t>textos a seguir</w:t>
      </w:r>
      <w:r w:rsidR="0036752B" w:rsidRPr="00491476">
        <w:rPr>
          <w:rFonts w:cstheme="minorHAnsi"/>
        </w:rPr>
        <w:t xml:space="preserve"> </w:t>
      </w:r>
      <w:r w:rsidR="003810F9" w:rsidRPr="00491476">
        <w:rPr>
          <w:rFonts w:cstheme="minorHAnsi"/>
        </w:rPr>
        <w:t xml:space="preserve">o prazo </w:t>
      </w:r>
      <w:r w:rsidR="000E281B" w:rsidRPr="00491476">
        <w:rPr>
          <w:rFonts w:cstheme="minorHAnsi"/>
        </w:rPr>
        <w:t>delimitados nos item letra (b) 24 horas</w:t>
      </w:r>
      <w:r w:rsidR="007016F6" w:rsidRPr="00491476">
        <w:rPr>
          <w:rFonts w:cstheme="minorHAnsi"/>
        </w:rPr>
        <w:t>,</w:t>
      </w:r>
      <w:r w:rsidR="000E281B" w:rsidRPr="00491476">
        <w:rPr>
          <w:rFonts w:cstheme="minorHAnsi"/>
        </w:rPr>
        <w:t xml:space="preserve"> e letra </w:t>
      </w:r>
      <w:r w:rsidR="007016F6" w:rsidRPr="00491476">
        <w:rPr>
          <w:rFonts w:cstheme="minorHAnsi"/>
        </w:rPr>
        <w:t>(e)</w:t>
      </w:r>
      <w:r w:rsidRPr="00491476">
        <w:rPr>
          <w:rFonts w:cstheme="minorHAnsi"/>
        </w:rPr>
        <w:t xml:space="preserve"> </w:t>
      </w:r>
      <w:r w:rsidR="00583258" w:rsidRPr="00491476">
        <w:rPr>
          <w:rFonts w:cstheme="minorHAnsi"/>
        </w:rPr>
        <w:t xml:space="preserve"> de 12 horas </w:t>
      </w:r>
      <w:r w:rsidR="00E04BD3" w:rsidRPr="00491476">
        <w:rPr>
          <w:rFonts w:cstheme="minorHAnsi"/>
        </w:rPr>
        <w:t>serão medidos em horas Uteis. Está correto nosso entendimento?</w:t>
      </w:r>
    </w:p>
    <w:p w14:paraId="2EE25233" w14:textId="3B782ED2" w:rsidR="002D527B" w:rsidRDefault="002D527B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CA8F2ED" w14:textId="054B5AD4" w:rsidR="002D527B" w:rsidRPr="00073702" w:rsidRDefault="002D527B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073702">
        <w:rPr>
          <w:rFonts w:cstheme="minorHAnsi"/>
          <w:b/>
          <w:bCs/>
          <w:color w:val="FF0000"/>
          <w:u w:val="single"/>
        </w:rPr>
        <w:t>Resposta:</w:t>
      </w:r>
      <w:r w:rsidRPr="00073702">
        <w:rPr>
          <w:rFonts w:cstheme="minorHAnsi"/>
          <w:b/>
          <w:bCs/>
          <w:color w:val="FF0000"/>
        </w:rPr>
        <w:t xml:space="preserve"> Sim. 24 horas úteis = 1 dia útil; 12 horas úteis = ½ dia útil.</w:t>
      </w:r>
    </w:p>
    <w:p w14:paraId="70CB8E57" w14:textId="667FB936" w:rsidR="006A5390" w:rsidRPr="00491476" w:rsidRDefault="006A5390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CF142A1" w14:textId="7A58E2CD" w:rsidR="009E7A8E" w:rsidRPr="00491476" w:rsidRDefault="00921BE1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91476">
        <w:rPr>
          <w:rFonts w:cstheme="minorHAnsi"/>
          <w:b/>
          <w:bCs/>
        </w:rPr>
        <w:t>Item 11 estimativa do valor de contratação</w:t>
      </w:r>
    </w:p>
    <w:p w14:paraId="3F01CC75" w14:textId="430D7341" w:rsidR="00921BE1" w:rsidRPr="00491476" w:rsidRDefault="00921BE1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79DC307" w14:textId="3EED981D" w:rsidR="00AF6CD0" w:rsidRPr="00491476" w:rsidRDefault="00921BE1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91476">
        <w:rPr>
          <w:rFonts w:cstheme="minorHAnsi"/>
          <w:b/>
          <w:bCs/>
        </w:rPr>
        <w:t>É solicita</w:t>
      </w:r>
      <w:r w:rsidR="00AF6CD0" w:rsidRPr="00491476">
        <w:rPr>
          <w:rFonts w:cstheme="minorHAnsi"/>
          <w:b/>
          <w:bCs/>
        </w:rPr>
        <w:t>do:</w:t>
      </w:r>
    </w:p>
    <w:p w14:paraId="09E14E8B" w14:textId="4176297E" w:rsidR="00073702" w:rsidRPr="00491476" w:rsidRDefault="00AF6CD0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1476">
        <w:rPr>
          <w:rFonts w:cstheme="minorHAnsi"/>
        </w:rPr>
        <w:t xml:space="preserve">O preço total estimado pela Administração para o objeto deste pregão é de </w:t>
      </w:r>
      <w:r w:rsidRPr="00491476">
        <w:rPr>
          <w:rFonts w:cstheme="minorHAnsi"/>
          <w:b/>
          <w:bCs/>
        </w:rPr>
        <w:t>R$ 7.764.864,00</w:t>
      </w:r>
      <w:r w:rsidRPr="00491476">
        <w:rPr>
          <w:rFonts w:cstheme="minorHAnsi"/>
        </w:rPr>
        <w:t xml:space="preserve"> (sete milhões e setecentos e sessenta e quatro mil e oitocentos e sessenta e quatro reais) conforme os valores constantes no ANEXO II – Planilha de Quantitativos e de Preços Estimados, deste edita</w:t>
      </w:r>
      <w:r w:rsidR="000C6CA3" w:rsidRPr="00491476">
        <w:rPr>
          <w:rFonts w:cstheme="minorHAnsi"/>
        </w:rPr>
        <w:t>l</w:t>
      </w:r>
    </w:p>
    <w:p w14:paraId="3490F8D2" w14:textId="38A65539" w:rsidR="00AF6CD0" w:rsidRPr="00491476" w:rsidRDefault="00AF6CD0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D86307C" w14:textId="77777777" w:rsidR="00491476" w:rsidRPr="00491476" w:rsidRDefault="00491476" w:rsidP="00491476">
      <w:pPr>
        <w:jc w:val="both"/>
        <w:rPr>
          <w:rFonts w:cstheme="minorHAnsi"/>
          <w:b/>
          <w:bCs/>
        </w:rPr>
      </w:pPr>
    </w:p>
    <w:p w14:paraId="1D49B834" w14:textId="77777777" w:rsidR="00491476" w:rsidRPr="00491476" w:rsidRDefault="00491476" w:rsidP="00491476">
      <w:pPr>
        <w:jc w:val="both"/>
        <w:rPr>
          <w:rFonts w:cstheme="minorHAnsi"/>
          <w:b/>
          <w:bCs/>
        </w:rPr>
      </w:pPr>
    </w:p>
    <w:p w14:paraId="602049BE" w14:textId="6FFECEA0" w:rsidR="00AF6CD0" w:rsidRPr="00491476" w:rsidRDefault="00D565C0" w:rsidP="00491476">
      <w:pPr>
        <w:jc w:val="both"/>
        <w:rPr>
          <w:rFonts w:cstheme="minorHAnsi"/>
          <w:b/>
          <w:bCs/>
        </w:rPr>
      </w:pPr>
      <w:r w:rsidRPr="00491476">
        <w:rPr>
          <w:rFonts w:cstheme="minorHAnsi"/>
          <w:b/>
          <w:bCs/>
        </w:rPr>
        <w:t xml:space="preserve">Questionamento 2 </w:t>
      </w:r>
    </w:p>
    <w:p w14:paraId="7BA4B34B" w14:textId="5B17E497" w:rsidR="00D565C0" w:rsidRPr="00491476" w:rsidRDefault="00D565C0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1476">
        <w:rPr>
          <w:rFonts w:cstheme="minorHAnsi"/>
        </w:rPr>
        <w:t>Como o valor de R$ 7.764.864,00</w:t>
      </w:r>
      <w:r w:rsidR="005C706C" w:rsidRPr="00491476">
        <w:rPr>
          <w:rFonts w:cstheme="minorHAnsi"/>
        </w:rPr>
        <w:t xml:space="preserve">, é a soma do </w:t>
      </w:r>
      <w:r w:rsidR="00F47E8A" w:rsidRPr="00491476">
        <w:rPr>
          <w:rFonts w:cstheme="minorHAnsi"/>
        </w:rPr>
        <w:t xml:space="preserve">valores unitário de cada item do ANEXO II , e </w:t>
      </w:r>
      <w:r w:rsidR="00AE4ECA" w:rsidRPr="00491476">
        <w:rPr>
          <w:rFonts w:cstheme="minorHAnsi"/>
        </w:rPr>
        <w:t xml:space="preserve">este apresenta custo de equipamento e não de locação de cada item , entendemos que o valor estimado não condiz com a solicitação </w:t>
      </w:r>
      <w:r w:rsidR="00FC679C" w:rsidRPr="00491476">
        <w:rPr>
          <w:rFonts w:cstheme="minorHAnsi"/>
        </w:rPr>
        <w:t xml:space="preserve">referente </w:t>
      </w:r>
      <w:r w:rsidR="00AB325B" w:rsidRPr="00491476">
        <w:rPr>
          <w:rFonts w:cstheme="minorHAnsi"/>
        </w:rPr>
        <w:t>ao objeto do edital refe</w:t>
      </w:r>
      <w:r w:rsidR="003F04CD" w:rsidRPr="00491476">
        <w:rPr>
          <w:rFonts w:cstheme="minorHAnsi"/>
        </w:rPr>
        <w:t xml:space="preserve">rido </w:t>
      </w:r>
      <w:r w:rsidR="006C6318" w:rsidRPr="00491476">
        <w:rPr>
          <w:rFonts w:cstheme="minorHAnsi"/>
        </w:rPr>
        <w:t xml:space="preserve"> em destaque </w:t>
      </w:r>
      <w:r w:rsidR="003F04CD" w:rsidRPr="00491476">
        <w:rPr>
          <w:rFonts w:cstheme="minorHAnsi"/>
        </w:rPr>
        <w:t xml:space="preserve">no item 1 , subitem </w:t>
      </w:r>
      <w:r w:rsidR="006C6318" w:rsidRPr="00491476">
        <w:rPr>
          <w:rFonts w:cstheme="minorHAnsi"/>
          <w:b/>
          <w:bCs/>
        </w:rPr>
        <w:t>FUTURA E EVENTUAL LOCAÇÃO DE EQUIPAMENTOS DE INFORMÁTICA (COMPUTADORES E ESTABILIZADORES), INCLUINDO A MANUTENÇÃO PREVENTIVA, CORRETIVA E ASSISTÊNCIA TÉCNICA COM FORNECIMENTO DE PEÇAS, A FIM DE ATENDER AS NECESSIDADES DA FUNDAÇÃO MUNICIPAL DE SAÚDE DE NITERÓI (FMS</w:t>
      </w:r>
      <w:r w:rsidR="006C6318" w:rsidRPr="00491476">
        <w:rPr>
          <w:rFonts w:cstheme="minorHAnsi"/>
        </w:rPr>
        <w:t>)</w:t>
      </w:r>
      <w:r w:rsidR="00FD7845" w:rsidRPr="00491476">
        <w:rPr>
          <w:rFonts w:cstheme="minorHAnsi"/>
        </w:rPr>
        <w:t xml:space="preserve">,  </w:t>
      </w:r>
      <w:r w:rsidR="001C7FE5" w:rsidRPr="00491476">
        <w:rPr>
          <w:rFonts w:cstheme="minorHAnsi"/>
        </w:rPr>
        <w:t xml:space="preserve">como os valores  a serem pagos serão </w:t>
      </w:r>
      <w:r w:rsidR="008B68F9" w:rsidRPr="00491476">
        <w:rPr>
          <w:rFonts w:cstheme="minorHAnsi"/>
        </w:rPr>
        <w:t xml:space="preserve">mensais e contempla toda a solução de locação e serviços de atendimento </w:t>
      </w:r>
      <w:r w:rsidR="002001DD" w:rsidRPr="00491476">
        <w:rPr>
          <w:rFonts w:cstheme="minorHAnsi"/>
        </w:rPr>
        <w:t>,manutenção e reparo ,as</w:t>
      </w:r>
      <w:r w:rsidR="00FD7845" w:rsidRPr="00491476">
        <w:rPr>
          <w:rFonts w:cstheme="minorHAnsi"/>
        </w:rPr>
        <w:t xml:space="preserve"> proposta</w:t>
      </w:r>
      <w:r w:rsidR="002001DD" w:rsidRPr="00491476">
        <w:rPr>
          <w:rFonts w:cstheme="minorHAnsi"/>
        </w:rPr>
        <w:t>s</w:t>
      </w:r>
      <w:r w:rsidR="00FD7845" w:rsidRPr="00491476">
        <w:rPr>
          <w:rFonts w:cstheme="minorHAnsi"/>
        </w:rPr>
        <w:t xml:space="preserve"> não ficarão </w:t>
      </w:r>
      <w:r w:rsidR="00D84C7D" w:rsidRPr="00491476">
        <w:rPr>
          <w:rFonts w:cstheme="minorHAnsi"/>
        </w:rPr>
        <w:t>limitadas a valor máximo da estimativa, esta correto nosso entendimento</w:t>
      </w:r>
      <w:r w:rsidR="001C7FE5" w:rsidRPr="00491476">
        <w:rPr>
          <w:rFonts w:cstheme="minorHAnsi"/>
        </w:rPr>
        <w:t>?</w:t>
      </w:r>
    </w:p>
    <w:p w14:paraId="3EA95597" w14:textId="0746F255" w:rsidR="000F044F" w:rsidRPr="00073702" w:rsidRDefault="00E46DBF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*</w:t>
      </w:r>
      <w:r w:rsidR="00073702" w:rsidRPr="00073702">
        <w:rPr>
          <w:rFonts w:cstheme="minorHAnsi"/>
          <w:b/>
          <w:bCs/>
          <w:color w:val="FF0000"/>
        </w:rPr>
        <w:t xml:space="preserve">Resposta: </w:t>
      </w:r>
      <w:r w:rsidR="00FD19F4">
        <w:rPr>
          <w:rFonts w:cstheme="minorHAnsi"/>
          <w:b/>
          <w:bCs/>
          <w:color w:val="FF0000"/>
        </w:rPr>
        <w:t xml:space="preserve">Não, os valores estão distribuídos por </w:t>
      </w:r>
      <w:r>
        <w:rPr>
          <w:rFonts w:cstheme="minorHAnsi"/>
          <w:b/>
          <w:bCs/>
          <w:color w:val="FF0000"/>
        </w:rPr>
        <w:t xml:space="preserve">cada </w:t>
      </w:r>
      <w:r w:rsidR="00FD19F4">
        <w:rPr>
          <w:rFonts w:cstheme="minorHAnsi"/>
          <w:b/>
          <w:bCs/>
          <w:color w:val="FF0000"/>
        </w:rPr>
        <w:t>item</w:t>
      </w:r>
      <w:r>
        <w:rPr>
          <w:rFonts w:cstheme="minorHAnsi"/>
          <w:b/>
          <w:bCs/>
          <w:color w:val="FF0000"/>
        </w:rPr>
        <w:t xml:space="preserve"> multiplicado pelo número de computadores e estabilizadores totais permitidos pela ATA no período de doze meses.</w:t>
      </w:r>
    </w:p>
    <w:p w14:paraId="59F8CE92" w14:textId="3919A7BC" w:rsidR="000F044F" w:rsidRPr="00491476" w:rsidRDefault="000F044F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449D6E" w14:textId="749CF163" w:rsidR="000F044F" w:rsidRPr="00491476" w:rsidRDefault="005169EA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91476">
        <w:rPr>
          <w:rFonts w:cstheme="minorHAnsi"/>
          <w:b/>
          <w:bCs/>
        </w:rPr>
        <w:t>Prazo de entrega</w:t>
      </w:r>
      <w:r w:rsidR="00D968D5" w:rsidRPr="00491476">
        <w:rPr>
          <w:rFonts w:cstheme="minorHAnsi"/>
          <w:b/>
          <w:bCs/>
        </w:rPr>
        <w:t xml:space="preserve"> </w:t>
      </w:r>
    </w:p>
    <w:p w14:paraId="43E5535C" w14:textId="4CA6CDC7" w:rsidR="00D968D5" w:rsidRPr="00491476" w:rsidRDefault="00D968D5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91476">
        <w:rPr>
          <w:rFonts w:cstheme="minorHAnsi"/>
        </w:rPr>
        <w:t xml:space="preserve">Não foi identificado o prazo de entrega </w:t>
      </w:r>
      <w:r w:rsidR="00DD1CD9" w:rsidRPr="00491476">
        <w:rPr>
          <w:rFonts w:cstheme="minorHAnsi"/>
        </w:rPr>
        <w:t>pretendido.</w:t>
      </w:r>
    </w:p>
    <w:p w14:paraId="72A739DF" w14:textId="6BA4A2F9" w:rsidR="00D968D5" w:rsidRPr="00056E25" w:rsidRDefault="002D527B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056E25">
        <w:rPr>
          <w:rFonts w:cstheme="minorHAnsi"/>
          <w:b/>
          <w:bCs/>
          <w:color w:val="FF0000"/>
        </w:rPr>
        <w:t>Resposta</w:t>
      </w:r>
      <w:r w:rsidR="00C93BFC" w:rsidRPr="00056E25">
        <w:rPr>
          <w:rFonts w:cstheme="minorHAnsi"/>
          <w:b/>
          <w:bCs/>
          <w:color w:val="FF0000"/>
        </w:rPr>
        <w:t>: Anexo I</w:t>
      </w:r>
      <w:r w:rsidR="00073702">
        <w:rPr>
          <w:rFonts w:cstheme="minorHAnsi"/>
          <w:b/>
          <w:bCs/>
          <w:color w:val="FF0000"/>
        </w:rPr>
        <w:t xml:space="preserve"> Termo de Referência</w:t>
      </w:r>
      <w:r w:rsidR="00C93BFC" w:rsidRPr="00056E25">
        <w:rPr>
          <w:rFonts w:cstheme="minorHAnsi"/>
          <w:b/>
          <w:bCs/>
          <w:color w:val="FF0000"/>
        </w:rPr>
        <w:t xml:space="preserve">, </w:t>
      </w:r>
      <w:r w:rsidR="00056E25" w:rsidRPr="00056E25">
        <w:rPr>
          <w:rFonts w:cstheme="minorHAnsi"/>
          <w:b/>
          <w:bCs/>
          <w:color w:val="FF0000"/>
        </w:rPr>
        <w:t>Item 5 MODO DE EXECUÇÃO DO OBJETO/CRONOGRAMA FÍSICO FINANCEIRO, ALÍNEA 5.1.1: “Os equipamentos serão instalados nas dependências da FMS  - Fundação Municipal de Saúde e suas unidades administrativas, de acordo com as necessidades internas, conforme cronograma elaborado pela GTIC – Gerência de Tecnologia da Informação e Comunicação, no prazo máximo de 30 dias úteis, seguindo os seguintes critérios apresentados abaixo:”</w:t>
      </w:r>
    </w:p>
    <w:p w14:paraId="19081CE5" w14:textId="77777777" w:rsidR="00DD1CD9" w:rsidRPr="00491476" w:rsidRDefault="00DD1CD9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12125A2" w14:textId="31B4D1E8" w:rsidR="00D968D5" w:rsidRPr="00491476" w:rsidRDefault="00D968D5" w:rsidP="00491476">
      <w:pPr>
        <w:jc w:val="both"/>
        <w:rPr>
          <w:rFonts w:cstheme="minorHAnsi"/>
          <w:b/>
          <w:bCs/>
          <w:u w:val="single"/>
        </w:rPr>
      </w:pPr>
      <w:r w:rsidRPr="00491476">
        <w:rPr>
          <w:rFonts w:cstheme="minorHAnsi"/>
          <w:b/>
          <w:bCs/>
          <w:u w:val="single"/>
        </w:rPr>
        <w:t>Questionamento 0</w:t>
      </w:r>
      <w:r w:rsidR="00491476" w:rsidRPr="00491476">
        <w:rPr>
          <w:rFonts w:cstheme="minorHAnsi"/>
          <w:b/>
          <w:bCs/>
          <w:u w:val="single"/>
        </w:rPr>
        <w:t>3</w:t>
      </w:r>
      <w:r w:rsidRPr="00491476">
        <w:rPr>
          <w:rFonts w:cstheme="minorHAnsi"/>
          <w:b/>
          <w:bCs/>
          <w:u w:val="single"/>
        </w:rPr>
        <w:t>:</w:t>
      </w:r>
    </w:p>
    <w:p w14:paraId="655B4FC3" w14:textId="32953E51" w:rsidR="00D968D5" w:rsidRPr="00491476" w:rsidRDefault="00DD1CD9" w:rsidP="00491476">
      <w:pPr>
        <w:shd w:val="clear" w:color="auto" w:fill="FFFFFF"/>
        <w:spacing w:line="294" w:lineRule="atLeast"/>
        <w:jc w:val="both"/>
        <w:rPr>
          <w:rFonts w:cstheme="minorHAnsi"/>
        </w:rPr>
      </w:pPr>
      <w:r w:rsidRPr="00491476">
        <w:rPr>
          <w:rFonts w:cstheme="minorHAnsi"/>
        </w:rPr>
        <w:t>Como o</w:t>
      </w:r>
      <w:r w:rsidR="00D968D5" w:rsidRPr="00491476">
        <w:rPr>
          <w:rFonts w:cstheme="minorHAnsi"/>
        </w:rPr>
        <w:t xml:space="preserve"> prazo de fornecimento dos equipamentos </w:t>
      </w:r>
      <w:r w:rsidRPr="00491476">
        <w:rPr>
          <w:rFonts w:cstheme="minorHAnsi"/>
        </w:rPr>
        <w:t xml:space="preserve">não </w:t>
      </w:r>
      <w:r w:rsidR="00131CC0" w:rsidRPr="00491476">
        <w:rPr>
          <w:rFonts w:cstheme="minorHAnsi"/>
        </w:rPr>
        <w:t xml:space="preserve">foi citado atualmente os fabricante </w:t>
      </w:r>
      <w:r w:rsidR="00E852D0" w:rsidRPr="00491476">
        <w:rPr>
          <w:rFonts w:cstheme="minorHAnsi"/>
        </w:rPr>
        <w:t xml:space="preserve">estão com o prazo mínimo  de </w:t>
      </w:r>
      <w:r w:rsidR="00D968D5" w:rsidRPr="00491476">
        <w:rPr>
          <w:rFonts w:cstheme="minorHAnsi"/>
        </w:rPr>
        <w:t xml:space="preserve">entrega de 90 (noventa) dias, podendo ser prorrogado. A pandemia do covid-19, que é mundial, </w:t>
      </w:r>
      <w:r w:rsidR="00E852D0" w:rsidRPr="00491476">
        <w:rPr>
          <w:rFonts w:cstheme="minorHAnsi"/>
        </w:rPr>
        <w:t xml:space="preserve">causou </w:t>
      </w:r>
      <w:r w:rsidR="00D968D5" w:rsidRPr="00491476">
        <w:rPr>
          <w:rFonts w:cstheme="minorHAnsi"/>
        </w:rPr>
        <w:t xml:space="preserve"> falta de componentes básicos como a escassez de semicondutores, inclusive, de acordo com o Gartner, a escassez mundial de semicondutores só deverá ser superada no segundo semestre de 2022. A avaliação é de que a escassez de semicondutores afetará severamente a cadeia de suprimentos e limitará a produção de muitos tipos de equipamentos eletrônicos em 2021 e 2022, em linha com o que mostra a Abinee, em levantamento sobre a situação da indústria brasileira. Muitas empresas já relatam atrasos na produção e na entrega dos produtos ao cliente.</w:t>
      </w:r>
    </w:p>
    <w:p w14:paraId="7B0FE8AB" w14:textId="5E3FF40C" w:rsidR="00D968D5" w:rsidRDefault="00D968D5" w:rsidP="00491476">
      <w:pPr>
        <w:jc w:val="both"/>
        <w:rPr>
          <w:rFonts w:cstheme="minorHAnsi"/>
        </w:rPr>
      </w:pPr>
      <w:r w:rsidRPr="00491476">
        <w:rPr>
          <w:rFonts w:cstheme="minorHAnsi"/>
        </w:rPr>
        <w:t xml:space="preserve">Esta falta de insumos ocorreu principalmente pelo fator de redução de pessoal nas fábricas, pelo rodízio dos funcionários, visando parâmetros de segurança nas mesmas. Pelos motivos apresentados, entendemos que o prazo de entrega para </w:t>
      </w:r>
      <w:r w:rsidR="00E852D0" w:rsidRPr="00491476">
        <w:rPr>
          <w:rFonts w:cstheme="minorHAnsi"/>
        </w:rPr>
        <w:t xml:space="preserve">os </w:t>
      </w:r>
      <w:r w:rsidRPr="00491476">
        <w:rPr>
          <w:rFonts w:cstheme="minorHAnsi"/>
        </w:rPr>
        <w:t xml:space="preserve"> Ite</w:t>
      </w:r>
      <w:r w:rsidR="00E852D0" w:rsidRPr="00491476">
        <w:rPr>
          <w:rFonts w:cstheme="minorHAnsi"/>
        </w:rPr>
        <w:t>ns</w:t>
      </w:r>
      <w:r w:rsidRPr="00491476">
        <w:rPr>
          <w:rFonts w:cstheme="minorHAnsi"/>
        </w:rPr>
        <w:t xml:space="preserve"> será de 60 (sessenta) dias úteis, ou de 90 (noventa) dias corridos, podendo ser prorrogado por igual período. Está correto nosso entendimento? </w:t>
      </w:r>
    </w:p>
    <w:p w14:paraId="56825630" w14:textId="55F156C6" w:rsidR="00FE7504" w:rsidRPr="00FE7504" w:rsidRDefault="00FE7504" w:rsidP="00491476">
      <w:pPr>
        <w:jc w:val="both"/>
        <w:rPr>
          <w:rFonts w:cstheme="minorHAnsi"/>
          <w:b/>
          <w:bCs/>
          <w:color w:val="FF0000"/>
        </w:rPr>
      </w:pPr>
      <w:r w:rsidRPr="00FE7504">
        <w:rPr>
          <w:rFonts w:cstheme="minorHAnsi"/>
          <w:b/>
          <w:bCs/>
          <w:color w:val="FF0000"/>
        </w:rPr>
        <w:t>Resposta: Não, conforme resposta anterior.</w:t>
      </w:r>
    </w:p>
    <w:p w14:paraId="2C5DD97D" w14:textId="77777777" w:rsidR="00D968D5" w:rsidRPr="00491476" w:rsidRDefault="00D968D5" w:rsidP="00491476">
      <w:pPr>
        <w:jc w:val="both"/>
        <w:rPr>
          <w:rFonts w:cstheme="minorHAnsi"/>
        </w:rPr>
      </w:pPr>
    </w:p>
    <w:p w14:paraId="276D6382" w14:textId="77777777" w:rsidR="00D968D5" w:rsidRPr="00491476" w:rsidRDefault="00D968D5" w:rsidP="0049147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33E390" w14:textId="7DE69AA9" w:rsidR="00491476" w:rsidRPr="00491476" w:rsidRDefault="00491476" w:rsidP="00491476">
      <w:pPr>
        <w:jc w:val="both"/>
        <w:rPr>
          <w:rFonts w:cstheme="minorHAnsi"/>
          <w:b/>
          <w:bCs/>
        </w:rPr>
      </w:pPr>
      <w:r w:rsidRPr="00491476">
        <w:rPr>
          <w:rFonts w:cstheme="minorHAnsi"/>
          <w:b/>
          <w:bCs/>
        </w:rPr>
        <w:t>Questionamento 04:</w:t>
      </w:r>
    </w:p>
    <w:p w14:paraId="03ADB3B4" w14:textId="269AC053" w:rsidR="00491476" w:rsidRDefault="00491476" w:rsidP="00491476">
      <w:pPr>
        <w:jc w:val="both"/>
        <w:rPr>
          <w:rFonts w:cstheme="minorHAnsi"/>
        </w:rPr>
      </w:pPr>
      <w:r w:rsidRPr="00491476">
        <w:rPr>
          <w:rFonts w:cstheme="minorHAnsi"/>
        </w:rPr>
        <w:t xml:space="preserve">As especificações do Edital descrevem as configurações dos equipamentos e as condições de prestação dos serviços de garantia e suporte técnico. No nosso entendimento, a composição de preços para o objeto é composta em parte pelo preço do Produto (hardware), e em parte pelo valor do serviço a ser prestado. Seguindo esta análise e a legislação aplicável, entendemos que o faturamento poderá ser feito pelo licitante vencedor em duas notas fiscais distintas, uma nota fiscal contemplando os produtos fornecidos (hardware) e outra nota fiscal de serviços, contemplando os serviços de garantia e suporte. Entendemos ainda que se for necessária a separação de hardware e serviços em empenhos/pedidos diferentes, </w:t>
      </w:r>
      <w:proofErr w:type="spellStart"/>
      <w:r w:rsidRPr="00491476">
        <w:rPr>
          <w:rFonts w:cstheme="minorHAnsi"/>
        </w:rPr>
        <w:t>voces</w:t>
      </w:r>
      <w:proofErr w:type="spellEnd"/>
      <w:r w:rsidRPr="00491476">
        <w:rPr>
          <w:rFonts w:cstheme="minorHAnsi"/>
        </w:rPr>
        <w:t xml:space="preserve"> poderão emitir os empenhos/pedidos dessa forma. Está correto o nosso entendimento?</w:t>
      </w:r>
    </w:p>
    <w:p w14:paraId="19D0F431" w14:textId="2A20ACB0" w:rsidR="00FE7504" w:rsidRPr="004404FB" w:rsidRDefault="00FE7504" w:rsidP="00491476">
      <w:pPr>
        <w:jc w:val="both"/>
        <w:rPr>
          <w:rFonts w:cstheme="minorHAnsi"/>
          <w:b/>
          <w:bCs/>
          <w:color w:val="FF0000"/>
        </w:rPr>
      </w:pPr>
      <w:r w:rsidRPr="004404FB">
        <w:rPr>
          <w:rFonts w:cstheme="minorHAnsi"/>
          <w:b/>
          <w:bCs/>
          <w:color w:val="FF0000"/>
        </w:rPr>
        <w:t>Resposta: Não, estamos contratando uma solução completa. Todos os custos são por conta do fornecedor/licitante vencedor</w:t>
      </w:r>
      <w:r w:rsidR="00073702">
        <w:rPr>
          <w:rFonts w:cstheme="minorHAnsi"/>
          <w:b/>
          <w:bCs/>
          <w:color w:val="FF0000"/>
        </w:rPr>
        <w:t xml:space="preserve"> e deverão ser emitidos numa única nota fiscal.</w:t>
      </w:r>
      <w:r w:rsidR="00FB3E7E">
        <w:rPr>
          <w:rFonts w:cstheme="minorHAnsi"/>
          <w:b/>
          <w:bCs/>
          <w:color w:val="FF0000"/>
        </w:rPr>
        <w:t xml:space="preserve"> Observar itens 23.25, 23.29, 24.1.1.2, 24.1.1.4</w:t>
      </w:r>
      <w:r w:rsidR="00FD19F4">
        <w:rPr>
          <w:rFonts w:cstheme="minorHAnsi"/>
          <w:b/>
          <w:bCs/>
          <w:color w:val="FF0000"/>
        </w:rPr>
        <w:t>, 24.1.4, 24.1.1.5 e 24.1.1.6 do edital.</w:t>
      </w:r>
    </w:p>
    <w:p w14:paraId="39D3B032" w14:textId="77777777" w:rsidR="00491476" w:rsidRPr="00491476" w:rsidRDefault="00491476" w:rsidP="00491476">
      <w:pPr>
        <w:jc w:val="both"/>
        <w:rPr>
          <w:rFonts w:cstheme="minorHAnsi"/>
          <w:b/>
          <w:bCs/>
        </w:rPr>
      </w:pPr>
    </w:p>
    <w:p w14:paraId="253D3D3C" w14:textId="77777777" w:rsidR="00491476" w:rsidRPr="00491476" w:rsidRDefault="00491476" w:rsidP="00491476">
      <w:pPr>
        <w:jc w:val="both"/>
        <w:rPr>
          <w:rFonts w:cstheme="minorHAnsi"/>
          <w:b/>
          <w:bCs/>
        </w:rPr>
      </w:pPr>
    </w:p>
    <w:p w14:paraId="091B43A9" w14:textId="254A6854" w:rsidR="00491476" w:rsidRPr="00491476" w:rsidRDefault="00491476" w:rsidP="00491476">
      <w:pPr>
        <w:jc w:val="both"/>
        <w:rPr>
          <w:rFonts w:cstheme="minorHAnsi"/>
          <w:b/>
          <w:bCs/>
        </w:rPr>
      </w:pPr>
      <w:r w:rsidRPr="00491476">
        <w:rPr>
          <w:rFonts w:cstheme="minorHAnsi"/>
          <w:b/>
          <w:bCs/>
        </w:rPr>
        <w:t>Questionamento 05:</w:t>
      </w:r>
    </w:p>
    <w:p w14:paraId="75FF6788" w14:textId="536B93F4" w:rsidR="00491476" w:rsidRDefault="00491476" w:rsidP="00491476">
      <w:pPr>
        <w:jc w:val="both"/>
        <w:rPr>
          <w:rFonts w:cstheme="minorHAnsi"/>
        </w:rPr>
      </w:pPr>
      <w:r w:rsidRPr="00491476">
        <w:rPr>
          <w:rFonts w:cstheme="minorHAnsi"/>
        </w:rPr>
        <w:t xml:space="preserve">Entendemos que, caso o licitante vencedor possua mais de um estabelecimento (MATRIZ E FILIAIS) que compartilhem a mesma raiz do CNPJ, este poderá faturar os produtos (hardware) por um dos estabelecimentos (MATRIZ ou FILIAL) e os serviços por outro dos seus estabelecimentos (MATRIZ ou FILIAL), uma vez que todas estas localidades constituem uma única entidade, que é representada pela raiz do CNPJ. Entendemos ainda que o valor total das notas fiscais será exatamente igual ao valor final contratado no certame. Entendemos ainda que se for necessária a emissão de empenhos/pedidos diferentes para as filiais, </w:t>
      </w:r>
      <w:proofErr w:type="spellStart"/>
      <w:r w:rsidRPr="00491476">
        <w:rPr>
          <w:rFonts w:cstheme="minorHAnsi"/>
        </w:rPr>
        <w:t>voces</w:t>
      </w:r>
      <w:proofErr w:type="spellEnd"/>
      <w:r w:rsidRPr="00491476">
        <w:rPr>
          <w:rFonts w:cstheme="minorHAnsi"/>
        </w:rPr>
        <w:t xml:space="preserve"> poderão emitir os empenhos/pedidos dessa forma. Está correto o nosso entendimento? </w:t>
      </w:r>
    </w:p>
    <w:p w14:paraId="6117E808" w14:textId="162397F6" w:rsidR="004404FB" w:rsidRPr="004404FB" w:rsidRDefault="004404FB" w:rsidP="00491476">
      <w:pPr>
        <w:jc w:val="both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*</w:t>
      </w:r>
      <w:r w:rsidRPr="004404FB">
        <w:rPr>
          <w:rFonts w:cstheme="minorHAnsi"/>
          <w:b/>
          <w:bCs/>
          <w:color w:val="FF0000"/>
        </w:rPr>
        <w:t>Resposta: A nota fiscal deve ser emitida por um único CNPJ e paga por empenhos diferentes conforme a fonte de recursos recebidos pela Fundação Municipal de Saúde de Niterói.</w:t>
      </w:r>
    </w:p>
    <w:p w14:paraId="0DA54065" w14:textId="77777777" w:rsidR="005169EA" w:rsidRPr="00491476" w:rsidRDefault="005169EA" w:rsidP="004914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sectPr w:rsidR="005169EA" w:rsidRPr="0049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C2A"/>
    <w:multiLevelType w:val="hybridMultilevel"/>
    <w:tmpl w:val="2F367AA0"/>
    <w:lvl w:ilvl="0" w:tplc="1D78E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86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90"/>
    <w:rsid w:val="000253D0"/>
    <w:rsid w:val="00056E25"/>
    <w:rsid w:val="00073702"/>
    <w:rsid w:val="000C6CA3"/>
    <w:rsid w:val="000E281B"/>
    <w:rsid w:val="000E4258"/>
    <w:rsid w:val="000F044F"/>
    <w:rsid w:val="00131CC0"/>
    <w:rsid w:val="00151CBA"/>
    <w:rsid w:val="001C7FE5"/>
    <w:rsid w:val="002001DD"/>
    <w:rsid w:val="002D527B"/>
    <w:rsid w:val="0036392D"/>
    <w:rsid w:val="0036752B"/>
    <w:rsid w:val="003810F9"/>
    <w:rsid w:val="003E6ECC"/>
    <w:rsid w:val="003F04CD"/>
    <w:rsid w:val="004404FB"/>
    <w:rsid w:val="004640AD"/>
    <w:rsid w:val="00491476"/>
    <w:rsid w:val="005169EA"/>
    <w:rsid w:val="005540A5"/>
    <w:rsid w:val="00571A9D"/>
    <w:rsid w:val="005768FD"/>
    <w:rsid w:val="00583258"/>
    <w:rsid w:val="005C706C"/>
    <w:rsid w:val="00646CFA"/>
    <w:rsid w:val="006764E5"/>
    <w:rsid w:val="006A5390"/>
    <w:rsid w:val="006C6318"/>
    <w:rsid w:val="007016F6"/>
    <w:rsid w:val="00764020"/>
    <w:rsid w:val="00765834"/>
    <w:rsid w:val="007944C6"/>
    <w:rsid w:val="007E02C9"/>
    <w:rsid w:val="008366C8"/>
    <w:rsid w:val="008B68F9"/>
    <w:rsid w:val="008F4564"/>
    <w:rsid w:val="0091392B"/>
    <w:rsid w:val="00921BE1"/>
    <w:rsid w:val="00970AEE"/>
    <w:rsid w:val="009A4425"/>
    <w:rsid w:val="009D4C6F"/>
    <w:rsid w:val="009E7A8E"/>
    <w:rsid w:val="00AB325B"/>
    <w:rsid w:val="00AC217E"/>
    <w:rsid w:val="00AE4ECA"/>
    <w:rsid w:val="00AF6CD0"/>
    <w:rsid w:val="00B15409"/>
    <w:rsid w:val="00C369D6"/>
    <w:rsid w:val="00C409F0"/>
    <w:rsid w:val="00C434FA"/>
    <w:rsid w:val="00C93BFC"/>
    <w:rsid w:val="00D53BEF"/>
    <w:rsid w:val="00D565C0"/>
    <w:rsid w:val="00D662D9"/>
    <w:rsid w:val="00D84C7D"/>
    <w:rsid w:val="00D968D5"/>
    <w:rsid w:val="00DB2972"/>
    <w:rsid w:val="00DD1CD9"/>
    <w:rsid w:val="00DE162B"/>
    <w:rsid w:val="00E04BD3"/>
    <w:rsid w:val="00E15ED6"/>
    <w:rsid w:val="00E43AFC"/>
    <w:rsid w:val="00E46DBF"/>
    <w:rsid w:val="00E5477E"/>
    <w:rsid w:val="00E852D0"/>
    <w:rsid w:val="00E92539"/>
    <w:rsid w:val="00E93EB5"/>
    <w:rsid w:val="00ED400F"/>
    <w:rsid w:val="00EE0FD1"/>
    <w:rsid w:val="00F47E8A"/>
    <w:rsid w:val="00FB3E7E"/>
    <w:rsid w:val="00FC679C"/>
    <w:rsid w:val="00FD19F4"/>
    <w:rsid w:val="00FD3C03"/>
    <w:rsid w:val="00FD7845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747D"/>
  <w15:chartTrackingRefBased/>
  <w15:docId w15:val="{B7D4ADA9-C809-442E-BAA9-1AFFBB2E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5390"/>
    <w:pPr>
      <w:ind w:left="720"/>
      <w:contextualSpacing/>
    </w:pPr>
  </w:style>
  <w:style w:type="paragraph" w:customStyle="1" w:styleId="Default">
    <w:name w:val="Default"/>
    <w:link w:val="DefaultChar"/>
    <w:rsid w:val="00D96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Fontepargpadro"/>
    <w:link w:val="Default"/>
    <w:locked/>
    <w:rsid w:val="00D968D5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f4ebd1-9b9d-4fbc-92db-075185b51988">
      <Terms xmlns="http://schemas.microsoft.com/office/infopath/2007/PartnerControls"/>
    </lcf76f155ced4ddcb4097134ff3c332f>
    <TaxCatchAll xmlns="8f42da55-3a6b-413f-bd84-3189ffd14a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302FCA9E79174698839C2D309E3B90" ma:contentTypeVersion="16" ma:contentTypeDescription="Crie um novo documento." ma:contentTypeScope="" ma:versionID="9c5004928eb7131859a1343fc4025712">
  <xsd:schema xmlns:xsd="http://www.w3.org/2001/XMLSchema" xmlns:xs="http://www.w3.org/2001/XMLSchema" xmlns:p="http://schemas.microsoft.com/office/2006/metadata/properties" xmlns:ns2="caf4ebd1-9b9d-4fbc-92db-075185b51988" xmlns:ns3="8f42da55-3a6b-413f-bd84-3189ffd14ad9" targetNamespace="http://schemas.microsoft.com/office/2006/metadata/properties" ma:root="true" ma:fieldsID="46ce613b6bc8a8e459338ba60426c074" ns2:_="" ns3:_="">
    <xsd:import namespace="caf4ebd1-9b9d-4fbc-92db-075185b51988"/>
    <xsd:import namespace="8f42da55-3a6b-413f-bd84-3189ffd1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4ebd1-9b9d-4fbc-92db-075185b51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bab590b-a2ba-4702-9c5a-9089d38219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2da55-3a6b-413f-bd84-3189ffd14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03a643-1d11-4d23-a9e3-07a6c7c879fc}" ma:internalName="TaxCatchAll" ma:showField="CatchAllData" ma:web="8f42da55-3a6b-413f-bd84-3189ffd14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57034-8A00-4F10-9E23-8B1D2614E875}">
  <ds:schemaRefs>
    <ds:schemaRef ds:uri="http://schemas.microsoft.com/office/2006/metadata/properties"/>
    <ds:schemaRef ds:uri="http://www.w3.org/2000/xmlns/"/>
    <ds:schemaRef ds:uri="caf4ebd1-9b9d-4fbc-92db-075185b51988"/>
    <ds:schemaRef ds:uri="http://schemas.microsoft.com/office/infopath/2007/PartnerControls"/>
    <ds:schemaRef ds:uri="8f42da55-3a6b-413f-bd84-3189ffd14ad9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631D69FE-C911-4541-9A28-48D346F5C1C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af4ebd1-9b9d-4fbc-92db-075185b51988"/>
    <ds:schemaRef ds:uri="8f42da55-3a6b-413f-bd84-3189ffd14ad9"/>
  </ds:schemaRefs>
</ds:datastoreItem>
</file>

<file path=customXml/itemProps3.xml><?xml version="1.0" encoding="utf-8"?>
<ds:datastoreItem xmlns:ds="http://schemas.openxmlformats.org/officeDocument/2006/customXml" ds:itemID="{B6CA643F-455E-4AA9-A51D-D2BBFE170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Bezerra</dc:creator>
  <cp:keywords/>
  <dc:description/>
  <cp:lastModifiedBy>Daniel Medeiros</cp:lastModifiedBy>
  <cp:revision>2</cp:revision>
  <dcterms:created xsi:type="dcterms:W3CDTF">2022-08-25T10:20:00Z</dcterms:created>
  <dcterms:modified xsi:type="dcterms:W3CDTF">2022-08-25T10:20:00Z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0x01010034302FCA9E79174698839C2D309E3B90</vt:lpwstr>
  </property>
  <property fmtid="{D5CDD505-2E9C-101B-9397-08002B2CF9AE}" pid="3" name="MediaServiceImageTags">
    <vt:lpwstr/>
  </property>
</Properties>
</file>